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8" w:rsidRPr="002C0B35" w:rsidRDefault="005A5CF8" w:rsidP="005A5CF8">
      <w:pPr>
        <w:pStyle w:val="Ttulo"/>
        <w:spacing w:line="276" w:lineRule="auto"/>
        <w:rPr>
          <w:sz w:val="20"/>
        </w:rPr>
      </w:pPr>
      <w:bookmarkStart w:id="0" w:name="_GoBack"/>
      <w:bookmarkEnd w:id="0"/>
      <w:r w:rsidRPr="002C0B35">
        <w:rPr>
          <w:sz w:val="20"/>
        </w:rPr>
        <w:t>INSTRUMENTO PARTICULAR DE LICENÇA DE USO DE SOFTWARE E DE SUPORTE TÉCNICO</w:t>
      </w:r>
    </w:p>
    <w:p w:rsidR="005A5CF8" w:rsidRPr="002C0B35" w:rsidRDefault="005A5CF8" w:rsidP="005A5CF8">
      <w:pPr>
        <w:pStyle w:val="Ttulo"/>
        <w:spacing w:line="276" w:lineRule="auto"/>
        <w:jc w:val="both"/>
        <w:rPr>
          <w:kern w:val="16"/>
          <w:sz w:val="20"/>
          <w:lang w:val="pt-BR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Instrumento Particular de Licença de Uso e Suporte Técnico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destinado ao processamento eletrônico de dados em laboratórios clínicos, que fazem entre si, as partes a seguir qualificadas.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</w:t>
      </w:r>
      <w:r w:rsidR="00203CC4">
        <w:rPr>
          <w:kern w:val="16"/>
        </w:rPr>
        <w:t>.</w:t>
      </w:r>
      <w:r w:rsidRPr="002C0B35">
        <w:rPr>
          <w:kern w:val="16"/>
        </w:rPr>
        <w:t xml:space="preserve"> DAS PARTES</w:t>
      </w: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</w:rPr>
      </w:pPr>
    </w:p>
    <w:p w:rsidR="005A5CF8" w:rsidRPr="002C0B35" w:rsidRDefault="005A5CF8" w:rsidP="005A5CF8">
      <w:pPr>
        <w:spacing w:before="120" w:after="120" w:line="276" w:lineRule="auto"/>
        <w:jc w:val="both"/>
        <w:rPr>
          <w:rFonts w:ascii="Verdana" w:hAnsi="Verdana"/>
        </w:rPr>
      </w:pPr>
      <w:r w:rsidRPr="002C0B35">
        <w:rPr>
          <w:rFonts w:ascii="Verdana" w:hAnsi="Verdana"/>
          <w:b/>
        </w:rPr>
        <w:t>CONTRATANTE:</w:t>
      </w:r>
      <w:r w:rsidRPr="002C0B35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</w:t>
      </w:r>
      <w:r w:rsidRPr="002C0B35">
        <w:rPr>
          <w:rFonts w:ascii="Verdana" w:hAnsi="Verdana" w:cs="Arial"/>
          <w:bCs/>
        </w:rPr>
        <w:t>.</w:t>
      </w:r>
      <w:r w:rsidRPr="002C0B35">
        <w:rPr>
          <w:rFonts w:ascii="Verdana" w:hAnsi="Verdana"/>
        </w:rPr>
        <w:t xml:space="preserve">, pessoa jurídica de direito privado, CNPJ nº. </w:t>
      </w:r>
      <w:r>
        <w:rPr>
          <w:rFonts w:ascii="Verdana" w:hAnsi="Verdana"/>
        </w:rPr>
        <w:t>...................</w:t>
      </w:r>
      <w:r w:rsidRPr="002C0B35">
        <w:rPr>
          <w:rFonts w:ascii="Verdana" w:hAnsi="Verdana"/>
        </w:rPr>
        <w:t xml:space="preserve">, com sede na Av. </w:t>
      </w:r>
      <w:r>
        <w:rPr>
          <w:rFonts w:ascii="Verdana" w:hAnsi="Verdana"/>
        </w:rPr>
        <w:t>.........................................</w:t>
      </w:r>
      <w:r w:rsidRPr="002C0B35">
        <w:rPr>
          <w:rFonts w:ascii="Verdana" w:hAnsi="Verdana"/>
        </w:rPr>
        <w:t xml:space="preserve">, CEP </w:t>
      </w:r>
      <w:r>
        <w:rPr>
          <w:rFonts w:ascii="Verdana" w:hAnsi="Verdana"/>
        </w:rPr>
        <w:t>......................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bairro 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.........................</w:t>
      </w:r>
      <w:r w:rsidRPr="002C0B35">
        <w:rPr>
          <w:rFonts w:ascii="Verdana" w:hAnsi="Verdana"/>
        </w:rPr>
        <w:t xml:space="preserve">, neste ato representada na forma de seu Estatuto Social, doravante denominada simplesmente </w:t>
      </w:r>
      <w:r w:rsidRPr="002C0B35">
        <w:rPr>
          <w:rFonts w:ascii="Verdana" w:hAnsi="Verdana"/>
          <w:b/>
        </w:rPr>
        <w:t>CONTRATANTE</w:t>
      </w:r>
      <w:r w:rsidRPr="002C0B35">
        <w:rPr>
          <w:rFonts w:ascii="Verdana" w:hAnsi="Verdana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CONTRATADA: TC</w:t>
      </w:r>
      <w:r w:rsidRPr="002C0B35">
        <w:rPr>
          <w:rFonts w:ascii="Verdana" w:hAnsi="Verdana"/>
          <w:b/>
          <w:kern w:val="16"/>
        </w:rPr>
        <w:t>M INFORMÁTICA LTDA.</w:t>
      </w:r>
      <w:r w:rsidRPr="002C0B35">
        <w:rPr>
          <w:rFonts w:ascii="Verdana" w:hAnsi="Verdana"/>
          <w:bCs/>
          <w:kern w:val="16"/>
        </w:rPr>
        <w:t>, p</w:t>
      </w:r>
      <w:r w:rsidRPr="002C0B35">
        <w:rPr>
          <w:rFonts w:ascii="Verdana" w:hAnsi="Verdana"/>
          <w:kern w:val="16"/>
        </w:rPr>
        <w:t xml:space="preserve">essoa jurídica de direito privado, com sede na  Rodovia SC 401 Km 01 – Centro Empresarial Celta – Município de Florianópolis, Estado de Santa Catarina, inscrita no CNPJ sob o nº 80.653.157/0001-55, neste ato representada por seu Diretor </w:t>
      </w:r>
      <w:r w:rsidRPr="002C0B35">
        <w:rPr>
          <w:rFonts w:ascii="Verdana" w:hAnsi="Verdana"/>
          <w:b/>
          <w:kern w:val="16"/>
        </w:rPr>
        <w:t>Paulo Roberto Olsen</w:t>
      </w:r>
      <w:r w:rsidRPr="002C0B35">
        <w:rPr>
          <w:rFonts w:ascii="Verdana" w:hAnsi="Verdana"/>
          <w:kern w:val="16"/>
        </w:rPr>
        <w:t xml:space="preserve">, inscrito no CPF sob o nº 510.828.109-91, doravante denominada </w:t>
      </w:r>
      <w:r w:rsidRPr="002C0B35">
        <w:rPr>
          <w:rFonts w:ascii="Verdana" w:hAnsi="Verdana"/>
          <w:b/>
          <w:bCs/>
          <w:kern w:val="16"/>
        </w:rPr>
        <w:t>CONTRATADA</w:t>
      </w:r>
      <w:r w:rsidR="00DD3F44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II. CONSIDERAÇÕES PRELIMINARES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Sendo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uma empresa com atuação na área de desenvolvimento e de suporte de sistemas (softwares), especializada no segmento saúde, habilita-se por oferecer solução que atenda necessidade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especificamente relativo a software de gestão de Laboratório de Análises Clínicas. Neste sentido, negocia com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a licença de uso e o respectivo suporte técnico do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fazendo-o nos termos do presente Instrumento Particular de Contrato, o qual se regerá pelas cláusulas e condições que se seguem: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III. CLÁUSULAS CONTRATUAIS</w:t>
      </w: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I. DO OBJETO E DAS MODALIDADES DA PRESTAÇÃO DE SERVIÇO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1ª.</w:t>
      </w:r>
      <w:r w:rsidRPr="002C0B35">
        <w:rPr>
          <w:rFonts w:ascii="Verdana" w:hAnsi="Verdana"/>
          <w:kern w:val="16"/>
        </w:rPr>
        <w:t xml:space="preserve"> O objeto do presente contrato é a licença, implantação, manutenção, atualização e suporte técnico  do produto, denominado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de propriedade da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 CONTRATADA, </w:t>
      </w:r>
      <w:r w:rsidRPr="002C0B35">
        <w:rPr>
          <w:rFonts w:ascii="Verdana" w:hAnsi="Verdana"/>
          <w:bCs/>
          <w:i/>
          <w:iCs/>
          <w:kern w:val="16"/>
        </w:rPr>
        <w:t xml:space="preserve">para uso exclusivo </w:t>
      </w:r>
      <w:r w:rsidRPr="002C0B35">
        <w:rPr>
          <w:rFonts w:ascii="Verdana" w:hAnsi="Verdana"/>
          <w:kern w:val="16"/>
        </w:rPr>
        <w:t xml:space="preserve"> pela </w:t>
      </w:r>
      <w:r w:rsidRPr="002C0B35">
        <w:rPr>
          <w:rFonts w:ascii="Verdana" w:hAnsi="Verdana"/>
          <w:b/>
          <w:bCs/>
          <w:kern w:val="16"/>
        </w:rPr>
        <w:t>CONTRATANTE.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834B50" w:rsidRDefault="00834B50">
      <w:pPr>
        <w:rPr>
          <w:rFonts w:ascii="Verdana" w:hAnsi="Verdana"/>
          <w:b/>
          <w:bCs/>
          <w:kern w:val="16"/>
        </w:rPr>
      </w:pPr>
      <w:r>
        <w:rPr>
          <w:rFonts w:ascii="Verdana" w:hAnsi="Verdana"/>
          <w:b/>
          <w:bCs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lastRenderedPageBreak/>
        <w:t>CLÁUSULA 2ª.</w:t>
      </w:r>
      <w:r w:rsidRPr="002C0B35">
        <w:rPr>
          <w:rFonts w:ascii="Verdana" w:hAnsi="Verdana"/>
          <w:kern w:val="16"/>
        </w:rPr>
        <w:t xml:space="preserve"> A licença de uso consiste no direito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, durante a vigência do contrato, de utilizar o produto Sistema Esmeralda Visual em todos os seus módulos e versões.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As eventuais novas versões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serão colocadas à disposição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, atualizadas remotamente ou “in loco”.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A licença de uso do produto objeto do licenciamento, SISTEMA ESMERALDA VISUAL, restringe a(s) unidades da </w:t>
      </w:r>
      <w:r w:rsidRPr="002C0B35">
        <w:rPr>
          <w:rFonts w:ascii="Verdana" w:hAnsi="Verdana"/>
          <w:b/>
          <w:bCs/>
          <w:kern w:val="16"/>
        </w:rPr>
        <w:t xml:space="preserve">CONTRATANTE, </w:t>
      </w:r>
      <w:r w:rsidRPr="002C0B35">
        <w:rPr>
          <w:rFonts w:ascii="Verdana" w:hAnsi="Verdana"/>
          <w:bCs/>
          <w:kern w:val="16"/>
        </w:rPr>
        <w:t>ficando a mesma proibida de negociá-lo para terceiros, quer em caráter oneroso ou gratuito, ao contrário sujeitar-se-á às penalidades e indenizações previstas na legislação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3ª.</w:t>
      </w:r>
      <w:r w:rsidRPr="002C0B35">
        <w:rPr>
          <w:rFonts w:ascii="Verdana" w:hAnsi="Verdana"/>
          <w:kern w:val="16"/>
        </w:rPr>
        <w:t xml:space="preserve"> O suporte técnico será prestado através de uma das modalidades de atendimento a seguir especificadas: a) atendimento telefônico, desde a sede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ou desde a sede de seu representante, por ela designado; b) atendimento via internet, através dos softwares disponíveis para acesso remoto e; c) atendimento no local indicado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4ª.</w:t>
      </w:r>
      <w:r w:rsidRPr="002C0B35">
        <w:rPr>
          <w:rFonts w:ascii="Verdana" w:hAnsi="Verdana"/>
          <w:kern w:val="16"/>
        </w:rPr>
        <w:t xml:space="preserve"> As modalidades de atendimento descritas nas alíneas “a” e “b” da cláusula anterior estarão disponíveis de segunda à sexta-feira, das 08:00 às 12:00hs e das 14:00 às 17:00 hs, comprometendo-se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prazo máximo de 48 (quarenta e oito) horas, a contar do registro das solicitações, solucionar a demanda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5ª.</w:t>
      </w:r>
      <w:r w:rsidRPr="002C0B35">
        <w:rPr>
          <w:rFonts w:ascii="Verdana" w:hAnsi="Verdana"/>
          <w:kern w:val="16"/>
        </w:rPr>
        <w:t xml:space="preserve"> A modalidade de atendimento “in loco”, ou seja, na sede ou unidades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bCs/>
          <w:kern w:val="16"/>
        </w:rPr>
        <w:t>, ocorrerá na impossibilidade da demanda ou ocorrência não ser sanável através das demais modalidades de atendimento, situação tecnicamente justificada pela</w:t>
      </w:r>
      <w:r w:rsidRPr="002C0B35">
        <w:rPr>
          <w:rFonts w:ascii="Verdana" w:hAnsi="Verdana"/>
          <w:b/>
          <w:bCs/>
          <w:kern w:val="16"/>
        </w:rPr>
        <w:t xml:space="preserve"> CONTRATADA. </w:t>
      </w:r>
      <w:r w:rsidRPr="002C0B35">
        <w:rPr>
          <w:rFonts w:ascii="Verdana" w:hAnsi="Verdana"/>
          <w:bCs/>
          <w:kern w:val="16"/>
        </w:rPr>
        <w:t xml:space="preserve">Neste caso, as partes acordarão </w:t>
      </w:r>
      <w:r w:rsidRPr="002C0B35">
        <w:rPr>
          <w:rFonts w:ascii="Verdana" w:hAnsi="Verdana"/>
          <w:kern w:val="16"/>
        </w:rPr>
        <w:t xml:space="preserve">data e prazo para o atendimento, resguardando o não comprometimento operacional e de prazos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sendo que tal atendimento poderá ser realizado por técnicos do quadro funcional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técnicos terceirizados, credenciados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, de acordo com a disponibilidade de agenda, a partir da cidade de Florianópolis/SC.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O atendimento “in loco” (presencial) será realizado por técnicos da </w:t>
      </w:r>
      <w:r w:rsidRPr="00A6549A">
        <w:rPr>
          <w:rFonts w:ascii="Verdana" w:hAnsi="Verdana"/>
          <w:b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de terceiros devidamente contratados pela mesma. Nesta modalidade de atendimento, responde 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pelas despesas de deslocamento, estadia, alimentação e pela hora técnica, acordando que os valores serão previamente negociados com base em orçamentos e levantamentos de preços conforme realidade de cada despesa específica.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  <w:r w:rsidRPr="002C0B35">
        <w:rPr>
          <w:rFonts w:ascii="Verdana" w:hAnsi="Verdana"/>
          <w:b/>
          <w:bCs/>
          <w:kern w:val="16"/>
        </w:rPr>
        <w:t>CLÁUSULA 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se responsabilizará nem se obrigará a prestar qualquer modalidade de atendimento se constatado que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ou terceiros a serviço desta, de forma deliberada, executou procedimentos operacionais incorretos, ou ainda, por danos de qualquer natureza ao sistema, decorrentes de problemas de hardware ou perda de dados.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II. DAS OBRIGAÇÕES DA CONTRATADA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7ª.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 mais completo e absoluto sigilo sobre quaisquer dados materiais, pormenores, informações, documentos, especificações técnicas e comerciais, e inovações de que venha a ter conhecimento ou acesso, ou que venha lhe ser confiado em razão deste contrato, sendo eles de interesse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 e de clientes desta, não podendo, sob qualquer pretexto, divulgar, revelar, reproduzir, utilizar ou deles dar conhecimento a terceiros estranhos a esta contratação, sob as penas da lei.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8ª.</w:t>
      </w:r>
      <w:r w:rsidRPr="002C0B35">
        <w:rPr>
          <w:rFonts w:ascii="Verdana" w:hAnsi="Verdana"/>
          <w:kern w:val="16"/>
        </w:rPr>
        <w:t xml:space="preserve"> E</w:t>
      </w:r>
      <w:r w:rsidRPr="002C0B35">
        <w:rPr>
          <w:rFonts w:ascii="Verdana" w:hAnsi="Verdana" w:cs="Arial"/>
          <w:kern w:val="16"/>
        </w:rPr>
        <w:t xml:space="preserve">m caso de encerramento das atividades, quer por falência ou qualquer outro motivo, ou ainda por descontinuar o produto objeto da contratação,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os programas fonte dos sistemas objeto do presente instrumento, em cofre bancário, bem como a relação dos usuários que terão acesso exclusivamente na presença da </w:t>
      </w:r>
      <w:r w:rsidRPr="002C0B35">
        <w:rPr>
          <w:rFonts w:ascii="Verdana" w:hAnsi="Verdana" w:cs="Arial"/>
          <w:b/>
          <w:bCs/>
          <w:kern w:val="16"/>
        </w:rPr>
        <w:t>CONTRATADA</w:t>
      </w:r>
      <w:r w:rsidRPr="002C0B35">
        <w:rPr>
          <w:rFonts w:ascii="Verdana" w:hAnsi="Verdana" w:cs="Arial"/>
          <w:kern w:val="16"/>
        </w:rPr>
        <w:t xml:space="preserve">, restando acordado que as despesas de cópia dos programas fonte correrão por conta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 w:cs="Arial"/>
          <w:b/>
          <w:kern w:val="16"/>
        </w:rPr>
        <w:t xml:space="preserve">CLÁUSULA 9ª. </w:t>
      </w:r>
      <w:r w:rsidRPr="002C0B35">
        <w:rPr>
          <w:rFonts w:ascii="Verdana" w:hAnsi="Verdana" w:cs="Arial"/>
          <w:kern w:val="16"/>
        </w:rPr>
        <w:t xml:space="preserve">A </w:t>
      </w:r>
      <w:r w:rsidRPr="002C0B35">
        <w:rPr>
          <w:rFonts w:ascii="Verdana" w:hAnsi="Verdana" w:cs="Arial"/>
          <w:b/>
          <w:kern w:val="16"/>
        </w:rPr>
        <w:t xml:space="preserve">CONTRATADA </w:t>
      </w:r>
      <w:r w:rsidRPr="002C0B35">
        <w:rPr>
          <w:rFonts w:ascii="Verdana" w:hAnsi="Verdana" w:cs="Arial"/>
          <w:kern w:val="16"/>
        </w:rPr>
        <w:t xml:space="preserve">responde pelos custos tributários inerentes a sua atividade nos termos do que disciplina a legislação, bem como pela remuneração do pessoal a seu serviço, ainda executando serviço para a </w:t>
      </w:r>
      <w:r w:rsidRPr="002C0B35">
        <w:rPr>
          <w:rFonts w:ascii="Verdana" w:hAnsi="Verdana" w:cs="Arial"/>
          <w:b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, além dos encargos que recaem sobre referida remuneração.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III. DAS OBRIGAÇÕES DA CONTRATANTE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10ª.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obriga-se a designar de 1 (um) a 3 (três) funcionários, registrado(s) entre os de seu quadro oficialmente vigente, que apresente(m) perfil de liderança, capacidade de transmitir conhecimento, conhecimentos de informática e experiência nas rotinas laboratoriais, no intuito de representa-la, pela ordem hierárquica de designação, junto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representante desta, bem como para responder pela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a qualquer tempo e quantas vezes bem entender, alterar as pessoas designadas para representá-la perante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desde que informe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a respectiva alteração.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11ª.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compromete-se a manter os equipamentos que acessam o softwa</w:t>
      </w:r>
      <w:r>
        <w:rPr>
          <w:rFonts w:ascii="Verdana" w:hAnsi="Verdana"/>
          <w:kern w:val="16"/>
        </w:rPr>
        <w:t>r</w:t>
      </w:r>
      <w:r w:rsidRPr="002C0B35">
        <w:rPr>
          <w:rFonts w:ascii="Verdana" w:hAnsi="Verdana"/>
          <w:kern w:val="16"/>
        </w:rPr>
        <w:t xml:space="preserve">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em condições tecnicamente padronizadas, conforme definido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através dos manuais disponibilizados em meio eletrônico.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12ª.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responsabilizar-se-á pelas eventuais despesas de remessa de materiais no intuito do cumprimento da prestação dos serviços ora avençados, tais como manuais, disquetes, caixas, etc.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IV. DOS VALORES E PAGAMENTO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13ª.</w:t>
      </w:r>
      <w:r w:rsidRPr="002C0B35">
        <w:rPr>
          <w:rFonts w:ascii="Verdana" w:hAnsi="Verdana"/>
          <w:kern w:val="16"/>
        </w:rPr>
        <w:t xml:space="preserve"> Pela licença de uso do produto “Sistema Visual Esmeralda”, negociam o valor mensal de R$ ................... (......), operado simultaneamente por até </w:t>
      </w:r>
      <w:r>
        <w:rPr>
          <w:rFonts w:ascii="Verdana" w:hAnsi="Verdana"/>
          <w:kern w:val="16"/>
        </w:rPr>
        <w:t>x</w:t>
      </w:r>
      <w:r w:rsidRPr="002C0B35">
        <w:rPr>
          <w:rFonts w:ascii="Verdana" w:hAnsi="Verdana"/>
          <w:kern w:val="16"/>
        </w:rPr>
        <w:t>(</w:t>
      </w:r>
      <w:r>
        <w:rPr>
          <w:rFonts w:ascii="Verdana" w:hAnsi="Verdana"/>
          <w:kern w:val="16"/>
        </w:rPr>
        <w:t>xxx</w:t>
      </w:r>
      <w:r w:rsidRPr="002C0B35">
        <w:rPr>
          <w:rFonts w:ascii="Verdana" w:hAnsi="Verdana"/>
          <w:kern w:val="16"/>
        </w:rPr>
        <w:t xml:space="preserve">) usuários, com pagamento programado para todo dia 20 (vinte) do mês subsequente ao da utilização do Sistema.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O atraso no pagamento dos valores negociados culminará com a cobrança de mora de 1% (um por cento) ao mês cumulado com multa de 10% (dez por cento).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O valor estabelecido no caput desta cláusula será reajustado anualmente e automaticamente, de acordo com a variação do IGP-M (Fundação Getúlio Vargas) acumulado nos 12 (doze) meses que antecedem a data de aniversário do contrato, ou outro índice oficial de inflação que venha a ser estabelecido pelo Governo Federal e que venha a substitui-lo.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14ª.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mediante aditivo contratual, adquirir liberação para acesso de novos usuários ao software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além d</w:t>
      </w:r>
      <w:r w:rsidRPr="002C0B35">
        <w:rPr>
          <w:rFonts w:ascii="Verdana" w:hAnsi="Verdana"/>
          <w:kern w:val="16"/>
        </w:rPr>
        <w:t>o limite estabelecido na cláusula 12ª, pagando por usuário adcional o valor conforme tabela de preço vigente.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15ª.</w:t>
      </w:r>
      <w:r w:rsidRPr="002C0B35">
        <w:rPr>
          <w:rFonts w:ascii="Verdana" w:hAnsi="Verdana"/>
          <w:kern w:val="16"/>
        </w:rPr>
        <w:t xml:space="preserve"> A tolerância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que concerne a qualquer obrigação atribuída à </w:t>
      </w:r>
      <w:r w:rsidRPr="002C0B35">
        <w:rPr>
          <w:rFonts w:ascii="Verdana" w:hAnsi="Verdana"/>
          <w:b/>
          <w:kern w:val="16"/>
        </w:rPr>
        <w:t xml:space="preserve">CONTRATANTE </w:t>
      </w:r>
      <w:r w:rsidRPr="002C0B35">
        <w:rPr>
          <w:rFonts w:ascii="Verdana" w:hAnsi="Verdana"/>
          <w:kern w:val="16"/>
        </w:rPr>
        <w:t xml:space="preserve">neste contrato, cumpridas fora do prazo ou não cumpridas, não será entendida como aceitação ou precedente, tão pouco representa novação deste instrumento, ocorrendo por mera liberalidade da </w:t>
      </w:r>
      <w:r w:rsidRPr="002C0B35">
        <w:rPr>
          <w:rFonts w:ascii="Verdana" w:hAnsi="Verdana"/>
          <w:b/>
          <w:kern w:val="16"/>
        </w:rPr>
        <w:t>CONTRATADA.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poderá suspender a licença de uso do software,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Visual,</w:t>
      </w:r>
      <w:r w:rsidRPr="002C0B35">
        <w:rPr>
          <w:rFonts w:ascii="Verdana" w:hAnsi="Verdana"/>
          <w:bCs/>
          <w:i/>
          <w:iCs/>
          <w:kern w:val="16"/>
        </w:rPr>
        <w:t xml:space="preserve"> </w:t>
      </w:r>
      <w:r w:rsidRPr="002C0B35">
        <w:rPr>
          <w:rFonts w:ascii="Verdana" w:hAnsi="Verdana"/>
          <w:kern w:val="16"/>
        </w:rPr>
        <w:t xml:space="preserve">na hipótese da inadimplência por parte da </w:t>
      </w:r>
      <w:r w:rsidRPr="002C0B35">
        <w:rPr>
          <w:rFonts w:ascii="Verdana" w:hAnsi="Verdana"/>
          <w:b/>
          <w:kern w:val="16"/>
        </w:rPr>
        <w:t xml:space="preserve">CONTRATANTE, </w:t>
      </w:r>
      <w:r w:rsidRPr="002C0B35">
        <w:rPr>
          <w:rFonts w:ascii="Verdana" w:hAnsi="Verdana"/>
          <w:kern w:val="16"/>
        </w:rPr>
        <w:t xml:space="preserve">apurada </w:t>
      </w:r>
      <w:r w:rsidRPr="002C0B35">
        <w:rPr>
          <w:rFonts w:ascii="Verdana" w:hAnsi="Verdana"/>
          <w:b/>
          <w:kern w:val="16"/>
        </w:rPr>
        <w:t xml:space="preserve"> </w:t>
      </w:r>
      <w:r w:rsidRPr="002C0B35">
        <w:rPr>
          <w:rFonts w:ascii="Verdana" w:hAnsi="Verdana"/>
          <w:kern w:val="16"/>
        </w:rPr>
        <w:t>por  três meses consecutivos.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 xml:space="preserve">CAPÍTULO V. DA VIGÊNCIA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17ª.</w:t>
      </w:r>
      <w:r w:rsidRPr="002C0B35">
        <w:rPr>
          <w:rFonts w:ascii="Verdana" w:hAnsi="Verdana"/>
          <w:kern w:val="16"/>
        </w:rPr>
        <w:t xml:space="preserve"> O presente contrato terá sua vigência iniciada na data de assinatura pelas partes, vigorando por período mínimo de 12 (doze) meses, podendo ser renovada automaticamente, por períodos iguais e sucessivos, caso não haja manifestação em contrário das partes, formalizada com 90(noventa) dias de antecedência.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VI. DAS DISPOSIÇÕES GERAIS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18ª.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queira solicitar alterações no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as quais sejam aplicadas somente àquela,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efetuar um estudo de viabilidade das alterações solicitadas, estabelecer os prazos de entrega e o custo das alterações, bem como indeferir a solicitação. A solicitação de alterações deve ser encaminhada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por escrito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19ª.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solicite serviços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inclusos neste contrato,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estudar a viabilidade, apresentar os prazos e os custos referentes a estes serviços, os quais deverão ser previamente autorizados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não poderá reter o pagamento da mensalidade ou de qualquer outra quantia devida nos termos do presente contrato, sob a alegação de não terem sido atendidas exigências porventura solicitadas e não previstas neste contrato.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20ª.</w:t>
      </w:r>
      <w:r w:rsidRPr="002C0B35">
        <w:rPr>
          <w:rFonts w:ascii="Verdana" w:hAnsi="Verdana"/>
          <w:kern w:val="16"/>
        </w:rPr>
        <w:t xml:space="preserve"> Em nenhuma hipótese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será responsável por qualquer dano (incluindo, mas não limitado a lucros cessantes, interrupção de negócios, perda de informações e outros prejuízos pecuniários) decorrente da utilização ou da impossibilidade da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ainda que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tenha sido alertada quanto à possibilidade deste dano.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Em qualquer caso, a responsabilidade integral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este contrato é limitada ao valor efetivamente pago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nos últimos 12 (doze) meses a título de prestação de serviços, excetuando-se, portanto, as despesas de viagem, telefonia, material e outras que eventualmente houver.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VII. DA RESCISÃO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21ª.</w:t>
      </w:r>
      <w:r w:rsidRPr="002C0B35">
        <w:rPr>
          <w:rFonts w:ascii="Verdana" w:hAnsi="Verdana"/>
          <w:kern w:val="16"/>
        </w:rPr>
        <w:t xml:space="preserve"> A Rescisão des</w:t>
      </w:r>
      <w:r w:rsidRPr="002C0B35">
        <w:rPr>
          <w:rFonts w:ascii="Verdana" w:hAnsi="Verdana" w:cs="Arial"/>
          <w:kern w:val="16"/>
        </w:rPr>
        <w:t>te contrato dar-se-á por vontade de qualquer das partes, respeitado o período de vigência disposto na cláusula 17ª, mediante comunicação formal com antecedência mínima de 90 (noventa) dias.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VIII. DO FORO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22ª.</w:t>
      </w:r>
      <w:r w:rsidRPr="002C0B35">
        <w:rPr>
          <w:rFonts w:ascii="Verdana" w:hAnsi="Verdana"/>
          <w:kern w:val="16"/>
        </w:rPr>
        <w:t xml:space="preserve"> As partes elegem o foro do municipio de </w:t>
      </w:r>
      <w:r>
        <w:rPr>
          <w:rFonts w:ascii="Verdana" w:hAnsi="Verdana"/>
          <w:kern w:val="16"/>
        </w:rPr>
        <w:t>Florianópolis</w:t>
      </w:r>
      <w:r w:rsidRPr="002C0B35">
        <w:rPr>
          <w:rFonts w:ascii="Verdana" w:hAnsi="Verdana"/>
          <w:kern w:val="16"/>
        </w:rPr>
        <w:t>/</w:t>
      </w:r>
      <w:r>
        <w:rPr>
          <w:rFonts w:ascii="Verdana" w:hAnsi="Verdana"/>
          <w:kern w:val="16"/>
        </w:rPr>
        <w:t>SC</w:t>
      </w:r>
      <w:r w:rsidRPr="002C0B35">
        <w:rPr>
          <w:rFonts w:ascii="Verdana" w:hAnsi="Verdana"/>
          <w:kern w:val="16"/>
        </w:rPr>
        <w:t xml:space="preserve"> como aquele competente para dirimir quaisquer conflitos oriundos da consecução do presente instrumento contratual, renunciando a quaisquer outros, por mais privilegiados que se apresentem.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E, por estarem justas e contratadas, assinam as partes o presente contrato em 02 (duas) vias, de igual teor e forma, na presença das testemunhas abaixo identificadas.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Florianópolis/SC, ___ de ______________ de ______.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834B50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x</w:t>
      </w:r>
      <w:r w:rsidR="005A5CF8">
        <w:rPr>
          <w:rFonts w:ascii="Verdana" w:hAnsi="Verdana"/>
          <w:b/>
          <w:kern w:val="16"/>
        </w:rPr>
        <w:t>xxxxxxxxxxxxxxxxxxxxx</w:t>
      </w:r>
      <w:r>
        <w:rPr>
          <w:rFonts w:ascii="Verdana" w:hAnsi="Verdana"/>
          <w:b/>
          <w:kern w:val="16"/>
        </w:rPr>
        <w:t xml:space="preserve"> (Pessoa Jurídica)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t>_______</w:t>
      </w:r>
      <w:r w:rsidRPr="002C0B35">
        <w:rPr>
          <w:rFonts w:ascii="Verdana" w:hAnsi="Verdana"/>
          <w:kern w:val="16"/>
        </w:rPr>
        <w:t xml:space="preserve"> _________________________</w:t>
      </w:r>
    </w:p>
    <w:p w:rsidR="00892789" w:rsidRPr="0081217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892789" w:rsidRPr="002C0B3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TC</w:t>
      </w:r>
      <w:r w:rsidRPr="002C0B35">
        <w:rPr>
          <w:rFonts w:ascii="Verdana" w:hAnsi="Verdana"/>
          <w:b/>
          <w:kern w:val="16"/>
        </w:rPr>
        <w:t>M INFORMÁTICA LTDA.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5A5CF8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Paulo Roberto Olsen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 w:rsidR="00812175">
        <w:rPr>
          <w:rFonts w:ascii="Verdana" w:hAnsi="Verdana"/>
          <w:kern w:val="16"/>
        </w:rPr>
        <w:t>:</w:t>
      </w:r>
      <w:r w:rsidRPr="002C0B35">
        <w:rPr>
          <w:rFonts w:ascii="Verdana" w:hAnsi="Verdana"/>
          <w:kern w:val="16"/>
        </w:rPr>
        <w:t xml:space="preserve"> 510.828.109-91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kern w:val="16"/>
        </w:rPr>
        <w:t>TESTEMUNHAS: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___________________________</w:t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  <w:t>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t>________</w:t>
      </w:r>
      <w:r w:rsidRPr="002C0B35">
        <w:rPr>
          <w:rFonts w:ascii="Verdana" w:hAnsi="Verdana"/>
          <w:kern w:val="16"/>
        </w:rPr>
        <w:t>________________________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0662D3" w:rsidRDefault="005A5CF8" w:rsidP="005A5CF8">
      <w:pPr>
        <w:spacing w:line="276" w:lineRule="auto"/>
        <w:ind w:right="6"/>
      </w:pPr>
      <w:r w:rsidRPr="002C0B35">
        <w:rPr>
          <w:rFonts w:ascii="Verdana" w:hAnsi="Verdana"/>
          <w:kern w:val="16"/>
        </w:rPr>
        <w:t>CPF:</w:t>
      </w:r>
      <w:bookmarkStart w:id="1" w:name="OLE_LINK4"/>
      <w:bookmarkStart w:id="2" w:name="OLE_LINK5"/>
      <w:bookmarkStart w:id="3" w:name="OLE_LINK6"/>
      <w:r w:rsidRPr="002C0B35">
        <w:rPr>
          <w:rFonts w:ascii="Verdana" w:hAnsi="Verdana"/>
          <w:kern w:val="16"/>
        </w:rPr>
        <w:t xml:space="preserve"> ......................................</w:t>
      </w:r>
      <w:bookmarkEnd w:id="1"/>
      <w:bookmarkEnd w:id="2"/>
      <w:bookmarkEnd w:id="3"/>
    </w:p>
    <w:sectPr w:rsidR="000662D3"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3D" w:rsidRDefault="006A7B3D">
      <w:r>
        <w:separator/>
      </w:r>
    </w:p>
  </w:endnote>
  <w:endnote w:type="continuationSeparator" w:id="0">
    <w:p w:rsidR="006A7B3D" w:rsidRDefault="006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0" w:rsidRDefault="00757086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>
      <w:rPr>
        <w:rFonts w:ascii="Arial Narrow" w:hAnsi="Arial Narrow"/>
        <w:sz w:val="15"/>
        <w:lang w:val="pt-PT"/>
      </w:rPr>
      <w:t xml:space="preserve">TCM Informática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Rua: Senador I</w:t>
    </w:r>
    <w:r w:rsidR="004D47FF">
      <w:rPr>
        <w:rFonts w:ascii="Arial Narrow" w:hAnsi="Arial Narrow"/>
        <w:sz w:val="15"/>
        <w:lang w:val="pt-PT"/>
      </w:rPr>
      <w:t>v</w:t>
    </w:r>
    <w:r>
      <w:rPr>
        <w:rFonts w:ascii="Arial Narrow" w:hAnsi="Arial Narrow"/>
        <w:sz w:val="15"/>
        <w:lang w:val="pt-PT"/>
      </w:rPr>
      <w:t xml:space="preserve">o D’Aquino, 121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Lagoa da Conceição – Florianópolis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88062-050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Fone (48) 3334-8877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Fax (48) 3334-878</w:t>
    </w:r>
    <w:r w:rsidR="004A36D0">
      <w:rPr>
        <w:rFonts w:ascii="Arial Narrow" w:hAnsi="Arial Narrow"/>
        <w:sz w:val="15"/>
        <w:lang w:val="pt-PT"/>
      </w:rPr>
      <w:t>0</w:t>
    </w:r>
  </w:p>
  <w:p w:rsidR="004A36D0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</w:p>
  <w:p w:rsidR="00757086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 w:rsidRPr="004A36D0">
      <w:rPr>
        <w:rFonts w:ascii="Arial Narrow" w:hAnsi="Arial Narrow"/>
        <w:sz w:val="15"/>
        <w:lang w:val="pt-PT"/>
      </w:rPr>
      <w:t xml:space="preserve">Página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PAGE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6A7B3D">
      <w:rPr>
        <w:rFonts w:ascii="Arial Narrow" w:hAnsi="Arial Narrow"/>
        <w:b/>
        <w:bCs/>
        <w:noProof/>
        <w:sz w:val="15"/>
        <w:lang w:val="pt-PT"/>
      </w:rPr>
      <w:t>1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  <w:r w:rsidRPr="004A36D0">
      <w:rPr>
        <w:rFonts w:ascii="Arial Narrow" w:hAnsi="Arial Narrow"/>
        <w:sz w:val="15"/>
        <w:lang w:val="pt-PT"/>
      </w:rPr>
      <w:t xml:space="preserve"> de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NUMPAGES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6A7B3D">
      <w:rPr>
        <w:rFonts w:ascii="Arial Narrow" w:hAnsi="Arial Narrow"/>
        <w:b/>
        <w:bCs/>
        <w:noProof/>
        <w:sz w:val="15"/>
        <w:lang w:val="pt-PT"/>
      </w:rPr>
      <w:t>1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</w:p>
  <w:p w:rsidR="00757086" w:rsidRDefault="00757086" w:rsidP="003111EF">
    <w:pPr>
      <w:pStyle w:val="Rodap"/>
      <w:rPr>
        <w:lang w:val="pt-PT"/>
      </w:rPr>
    </w:pPr>
  </w:p>
  <w:p w:rsidR="00757086" w:rsidRDefault="0075708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3D" w:rsidRDefault="006A7B3D">
      <w:r>
        <w:separator/>
      </w:r>
    </w:p>
  </w:footnote>
  <w:footnote w:type="continuationSeparator" w:id="0">
    <w:p w:rsidR="006A7B3D" w:rsidRDefault="006A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86" w:rsidRDefault="00502E2B">
    <w:pPr>
      <w:pBdr>
        <w:bottom w:val="single" w:sz="4" w:space="1" w:color="auto"/>
      </w:pBdr>
      <w:jc w:val="center"/>
      <w:rPr>
        <w:sz w:val="56"/>
      </w:rPr>
    </w:pPr>
    <w:r>
      <w:rPr>
        <w:noProof/>
        <w:sz w:val="56"/>
      </w:rPr>
      <w:drawing>
        <wp:inline distT="0" distB="0" distL="0" distR="0">
          <wp:extent cx="718185" cy="925195"/>
          <wp:effectExtent l="0" t="0" r="5715" b="8255"/>
          <wp:docPr id="1" name="Imagem 1" descr="Logomarca 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T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086" w:rsidRDefault="00502E2B">
    <w:pPr>
      <w:pBdr>
        <w:bottom w:val="single" w:sz="4" w:space="1" w:color="auto"/>
      </w:pBdr>
      <w:spacing w:before="120" w:after="120"/>
      <w:jc w:val="center"/>
      <w:rPr>
        <w:rFonts w:ascii="Arial" w:hAnsi="Arial"/>
        <w:b/>
        <w:color w:val="FFFFFF"/>
      </w:rPr>
    </w:pP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95885</wp:posOffset>
              </wp:positionV>
              <wp:extent cx="14630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086" w:rsidRDefault="00757086">
                          <w:pPr>
                            <w:pStyle w:val="Corpodetexto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WWW.TCMNET.COM.BR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.55pt;width:115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" fillcolor="silver" stroked="f">
              <v:textbox>
                <w:txbxContent>
                  <w:p w:rsidR="00757086" w:rsidRDefault="00757086">
                    <w:pPr>
                      <w:pStyle w:val="Corpodetexto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WWW.TCMNET.COM.BR</w:t>
                    </w:r>
                  </w:p>
                </w:txbxContent>
              </v:textbox>
            </v:shape>
          </w:pict>
        </mc:Fallback>
      </mc:AlternateContent>
    </w:r>
  </w:p>
  <w:p w:rsidR="00757086" w:rsidRDefault="007570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C6A"/>
    <w:multiLevelType w:val="hybridMultilevel"/>
    <w:tmpl w:val="CD165198"/>
    <w:lvl w:ilvl="0" w:tplc="9F58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358A3"/>
    <w:multiLevelType w:val="hybridMultilevel"/>
    <w:tmpl w:val="DD9A1690"/>
    <w:lvl w:ilvl="0" w:tplc="3D9C1AE4">
      <w:start w:val="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E808A1"/>
    <w:multiLevelType w:val="hybridMultilevel"/>
    <w:tmpl w:val="54327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309"/>
    <w:multiLevelType w:val="hybridMultilevel"/>
    <w:tmpl w:val="D82A83C6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C7A88"/>
    <w:multiLevelType w:val="hybridMultilevel"/>
    <w:tmpl w:val="2E747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0D2C"/>
    <w:multiLevelType w:val="hybridMultilevel"/>
    <w:tmpl w:val="F194770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737888"/>
    <w:multiLevelType w:val="hybridMultilevel"/>
    <w:tmpl w:val="84726BDA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F2802"/>
    <w:multiLevelType w:val="hybridMultilevel"/>
    <w:tmpl w:val="EF6C8E20"/>
    <w:lvl w:ilvl="0" w:tplc="4FE4570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0"/>
    <w:rsid w:val="00012F00"/>
    <w:rsid w:val="00013A66"/>
    <w:rsid w:val="00017A2B"/>
    <w:rsid w:val="0004735C"/>
    <w:rsid w:val="000478B3"/>
    <w:rsid w:val="000662D3"/>
    <w:rsid w:val="00076B0C"/>
    <w:rsid w:val="00081383"/>
    <w:rsid w:val="0008307F"/>
    <w:rsid w:val="000A6875"/>
    <w:rsid w:val="000D326C"/>
    <w:rsid w:val="000D6B64"/>
    <w:rsid w:val="000E4A70"/>
    <w:rsid w:val="000F0D82"/>
    <w:rsid w:val="000F71B4"/>
    <w:rsid w:val="000F7208"/>
    <w:rsid w:val="00111D44"/>
    <w:rsid w:val="00112120"/>
    <w:rsid w:val="001234AA"/>
    <w:rsid w:val="00125E5B"/>
    <w:rsid w:val="00130CA9"/>
    <w:rsid w:val="00134429"/>
    <w:rsid w:val="0013506F"/>
    <w:rsid w:val="00151158"/>
    <w:rsid w:val="00174018"/>
    <w:rsid w:val="00174C01"/>
    <w:rsid w:val="00184D03"/>
    <w:rsid w:val="00184FEE"/>
    <w:rsid w:val="0019111B"/>
    <w:rsid w:val="001A0124"/>
    <w:rsid w:val="001B1046"/>
    <w:rsid w:val="001D7E3F"/>
    <w:rsid w:val="001E70A9"/>
    <w:rsid w:val="001E732E"/>
    <w:rsid w:val="001F224B"/>
    <w:rsid w:val="001F3E5A"/>
    <w:rsid w:val="002011C2"/>
    <w:rsid w:val="00203CC4"/>
    <w:rsid w:val="00216863"/>
    <w:rsid w:val="0024168F"/>
    <w:rsid w:val="0024217D"/>
    <w:rsid w:val="00244D74"/>
    <w:rsid w:val="0024678A"/>
    <w:rsid w:val="00247F5D"/>
    <w:rsid w:val="00251495"/>
    <w:rsid w:val="00253976"/>
    <w:rsid w:val="00257EA9"/>
    <w:rsid w:val="00287F61"/>
    <w:rsid w:val="002A643C"/>
    <w:rsid w:val="002B1CDE"/>
    <w:rsid w:val="002C08A0"/>
    <w:rsid w:val="002C2BFD"/>
    <w:rsid w:val="002C3B67"/>
    <w:rsid w:val="002D370E"/>
    <w:rsid w:val="002E1492"/>
    <w:rsid w:val="002E161C"/>
    <w:rsid w:val="002F6764"/>
    <w:rsid w:val="003111EF"/>
    <w:rsid w:val="00325443"/>
    <w:rsid w:val="0033299B"/>
    <w:rsid w:val="00332E53"/>
    <w:rsid w:val="003337C9"/>
    <w:rsid w:val="00347CE8"/>
    <w:rsid w:val="0037474E"/>
    <w:rsid w:val="00394CEA"/>
    <w:rsid w:val="003A11DF"/>
    <w:rsid w:val="003A3B69"/>
    <w:rsid w:val="003B63FB"/>
    <w:rsid w:val="003C23F6"/>
    <w:rsid w:val="003C54B6"/>
    <w:rsid w:val="003D31FF"/>
    <w:rsid w:val="003E3827"/>
    <w:rsid w:val="003E5682"/>
    <w:rsid w:val="003E59B4"/>
    <w:rsid w:val="004022E8"/>
    <w:rsid w:val="00410563"/>
    <w:rsid w:val="004340DA"/>
    <w:rsid w:val="004442CC"/>
    <w:rsid w:val="00445D95"/>
    <w:rsid w:val="004538C8"/>
    <w:rsid w:val="00453DBE"/>
    <w:rsid w:val="00473D30"/>
    <w:rsid w:val="00474B21"/>
    <w:rsid w:val="00480688"/>
    <w:rsid w:val="00493C0E"/>
    <w:rsid w:val="0049403C"/>
    <w:rsid w:val="00494640"/>
    <w:rsid w:val="00494AB9"/>
    <w:rsid w:val="004A3693"/>
    <w:rsid w:val="004A36D0"/>
    <w:rsid w:val="004A562D"/>
    <w:rsid w:val="004B2E6C"/>
    <w:rsid w:val="004D47FF"/>
    <w:rsid w:val="004E07E6"/>
    <w:rsid w:val="004F45AB"/>
    <w:rsid w:val="00502E2B"/>
    <w:rsid w:val="00510AC3"/>
    <w:rsid w:val="00514F2D"/>
    <w:rsid w:val="0051730D"/>
    <w:rsid w:val="005203CA"/>
    <w:rsid w:val="00546222"/>
    <w:rsid w:val="005522A7"/>
    <w:rsid w:val="005750E9"/>
    <w:rsid w:val="00581479"/>
    <w:rsid w:val="005861C5"/>
    <w:rsid w:val="005A0051"/>
    <w:rsid w:val="005A4FEC"/>
    <w:rsid w:val="005A5CF8"/>
    <w:rsid w:val="005C74D5"/>
    <w:rsid w:val="005D3FB3"/>
    <w:rsid w:val="005D64E5"/>
    <w:rsid w:val="005D7A75"/>
    <w:rsid w:val="005D7BE6"/>
    <w:rsid w:val="005F5BDF"/>
    <w:rsid w:val="005F5BFD"/>
    <w:rsid w:val="006120FA"/>
    <w:rsid w:val="00627E2E"/>
    <w:rsid w:val="006310A5"/>
    <w:rsid w:val="00634E6D"/>
    <w:rsid w:val="00637ECA"/>
    <w:rsid w:val="00651427"/>
    <w:rsid w:val="00652E22"/>
    <w:rsid w:val="006657E8"/>
    <w:rsid w:val="0067254A"/>
    <w:rsid w:val="00687240"/>
    <w:rsid w:val="006A7B3D"/>
    <w:rsid w:val="006B1B68"/>
    <w:rsid w:val="006B48A3"/>
    <w:rsid w:val="006B61DD"/>
    <w:rsid w:val="006B63F5"/>
    <w:rsid w:val="006B7ECB"/>
    <w:rsid w:val="006C38CD"/>
    <w:rsid w:val="006C7941"/>
    <w:rsid w:val="006E4F38"/>
    <w:rsid w:val="006F7B48"/>
    <w:rsid w:val="00700852"/>
    <w:rsid w:val="00700FA0"/>
    <w:rsid w:val="00703E99"/>
    <w:rsid w:val="007156ED"/>
    <w:rsid w:val="007242E4"/>
    <w:rsid w:val="007336C1"/>
    <w:rsid w:val="00740300"/>
    <w:rsid w:val="00741820"/>
    <w:rsid w:val="00741F6E"/>
    <w:rsid w:val="00745CFF"/>
    <w:rsid w:val="00757086"/>
    <w:rsid w:val="00757648"/>
    <w:rsid w:val="00763428"/>
    <w:rsid w:val="00767465"/>
    <w:rsid w:val="00783681"/>
    <w:rsid w:val="00792C8F"/>
    <w:rsid w:val="007A0FEF"/>
    <w:rsid w:val="007A2108"/>
    <w:rsid w:val="007A585A"/>
    <w:rsid w:val="007C053B"/>
    <w:rsid w:val="007C5EB4"/>
    <w:rsid w:val="007E095D"/>
    <w:rsid w:val="007F0AF9"/>
    <w:rsid w:val="00800986"/>
    <w:rsid w:val="00812175"/>
    <w:rsid w:val="008226CB"/>
    <w:rsid w:val="00834B50"/>
    <w:rsid w:val="0084388D"/>
    <w:rsid w:val="0085117F"/>
    <w:rsid w:val="00855D3A"/>
    <w:rsid w:val="00880F9D"/>
    <w:rsid w:val="0088195D"/>
    <w:rsid w:val="00881CB4"/>
    <w:rsid w:val="00892789"/>
    <w:rsid w:val="008951D0"/>
    <w:rsid w:val="008A11DD"/>
    <w:rsid w:val="008A55B7"/>
    <w:rsid w:val="008A6A51"/>
    <w:rsid w:val="008C2517"/>
    <w:rsid w:val="008D2D5B"/>
    <w:rsid w:val="008F7164"/>
    <w:rsid w:val="00901C0A"/>
    <w:rsid w:val="00902A74"/>
    <w:rsid w:val="00902D5A"/>
    <w:rsid w:val="00906923"/>
    <w:rsid w:val="00907978"/>
    <w:rsid w:val="00941857"/>
    <w:rsid w:val="00941AE6"/>
    <w:rsid w:val="009575D3"/>
    <w:rsid w:val="009933CE"/>
    <w:rsid w:val="009A04FD"/>
    <w:rsid w:val="009B5A04"/>
    <w:rsid w:val="009B6F20"/>
    <w:rsid w:val="009D0C49"/>
    <w:rsid w:val="009E6637"/>
    <w:rsid w:val="009F399B"/>
    <w:rsid w:val="00A01DC1"/>
    <w:rsid w:val="00A05F04"/>
    <w:rsid w:val="00A10BBC"/>
    <w:rsid w:val="00A23D07"/>
    <w:rsid w:val="00A30095"/>
    <w:rsid w:val="00A341F8"/>
    <w:rsid w:val="00A404A6"/>
    <w:rsid w:val="00A46AD1"/>
    <w:rsid w:val="00A54CEF"/>
    <w:rsid w:val="00A61087"/>
    <w:rsid w:val="00A6549A"/>
    <w:rsid w:val="00A70323"/>
    <w:rsid w:val="00A75FA4"/>
    <w:rsid w:val="00A7672D"/>
    <w:rsid w:val="00A805C1"/>
    <w:rsid w:val="00A811C4"/>
    <w:rsid w:val="00A82D58"/>
    <w:rsid w:val="00A86D73"/>
    <w:rsid w:val="00AA4E0D"/>
    <w:rsid w:val="00AB1D1D"/>
    <w:rsid w:val="00AC2677"/>
    <w:rsid w:val="00AC35A1"/>
    <w:rsid w:val="00AE2360"/>
    <w:rsid w:val="00AF2ACB"/>
    <w:rsid w:val="00B14581"/>
    <w:rsid w:val="00B1555A"/>
    <w:rsid w:val="00B155B6"/>
    <w:rsid w:val="00B176EB"/>
    <w:rsid w:val="00B22005"/>
    <w:rsid w:val="00B26311"/>
    <w:rsid w:val="00B4451D"/>
    <w:rsid w:val="00B455A9"/>
    <w:rsid w:val="00B5149F"/>
    <w:rsid w:val="00B555C8"/>
    <w:rsid w:val="00B81C0E"/>
    <w:rsid w:val="00B91C8B"/>
    <w:rsid w:val="00B944A9"/>
    <w:rsid w:val="00B96589"/>
    <w:rsid w:val="00BA06B3"/>
    <w:rsid w:val="00BA424C"/>
    <w:rsid w:val="00BA579C"/>
    <w:rsid w:val="00BB75BF"/>
    <w:rsid w:val="00BC30F2"/>
    <w:rsid w:val="00BD6E70"/>
    <w:rsid w:val="00BF3254"/>
    <w:rsid w:val="00C04E3B"/>
    <w:rsid w:val="00C14911"/>
    <w:rsid w:val="00C223C1"/>
    <w:rsid w:val="00C2534B"/>
    <w:rsid w:val="00C3113D"/>
    <w:rsid w:val="00C37D06"/>
    <w:rsid w:val="00C40700"/>
    <w:rsid w:val="00C40CE2"/>
    <w:rsid w:val="00C62C5B"/>
    <w:rsid w:val="00C666E0"/>
    <w:rsid w:val="00C76076"/>
    <w:rsid w:val="00C80964"/>
    <w:rsid w:val="00C836CC"/>
    <w:rsid w:val="00C87EFF"/>
    <w:rsid w:val="00C910B4"/>
    <w:rsid w:val="00CA1C0F"/>
    <w:rsid w:val="00CA3D87"/>
    <w:rsid w:val="00CB1093"/>
    <w:rsid w:val="00CB2121"/>
    <w:rsid w:val="00CB754B"/>
    <w:rsid w:val="00CE07D9"/>
    <w:rsid w:val="00CE0C71"/>
    <w:rsid w:val="00CE794F"/>
    <w:rsid w:val="00CF6A59"/>
    <w:rsid w:val="00CF7328"/>
    <w:rsid w:val="00D03E5C"/>
    <w:rsid w:val="00D20F1C"/>
    <w:rsid w:val="00D26DAF"/>
    <w:rsid w:val="00D33BD1"/>
    <w:rsid w:val="00D43551"/>
    <w:rsid w:val="00D475F4"/>
    <w:rsid w:val="00D51585"/>
    <w:rsid w:val="00D77101"/>
    <w:rsid w:val="00D82D66"/>
    <w:rsid w:val="00D87C24"/>
    <w:rsid w:val="00D96AEB"/>
    <w:rsid w:val="00DC1BF7"/>
    <w:rsid w:val="00DC36EB"/>
    <w:rsid w:val="00DD3F44"/>
    <w:rsid w:val="00DD69BE"/>
    <w:rsid w:val="00DD6E4B"/>
    <w:rsid w:val="00DE2549"/>
    <w:rsid w:val="00E06DB9"/>
    <w:rsid w:val="00E15ED4"/>
    <w:rsid w:val="00E217C0"/>
    <w:rsid w:val="00E31B0E"/>
    <w:rsid w:val="00E33845"/>
    <w:rsid w:val="00E36123"/>
    <w:rsid w:val="00E45559"/>
    <w:rsid w:val="00E54AD8"/>
    <w:rsid w:val="00E55DA7"/>
    <w:rsid w:val="00E737A9"/>
    <w:rsid w:val="00E90036"/>
    <w:rsid w:val="00E94DE6"/>
    <w:rsid w:val="00EB20DE"/>
    <w:rsid w:val="00ED216D"/>
    <w:rsid w:val="00EE3C45"/>
    <w:rsid w:val="00EE4CA6"/>
    <w:rsid w:val="00F12068"/>
    <w:rsid w:val="00F37603"/>
    <w:rsid w:val="00F4373C"/>
    <w:rsid w:val="00F542C4"/>
    <w:rsid w:val="00F71ACA"/>
    <w:rsid w:val="00F763C6"/>
    <w:rsid w:val="00F83158"/>
    <w:rsid w:val="00F94077"/>
    <w:rsid w:val="00FA512C"/>
    <w:rsid w:val="00FB6DE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BD078-75E4-412D-899D-FFA754A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Narrow" w:hAnsi="Arial Narrow"/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48"/>
      <w:u w:val="single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jc w:val="center"/>
      <w:outlineLvl w:val="4"/>
    </w:pPr>
    <w:rPr>
      <w:rFonts w:ascii="Verdana" w:hAnsi="Verdana"/>
      <w:b/>
      <w:bCs/>
      <w:i/>
      <w:i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/>
      <w:outlineLvl w:val="5"/>
    </w:pPr>
    <w:rPr>
      <w:rFonts w:ascii="Verdana" w:hAnsi="Verdana"/>
      <w:sz w:val="36"/>
      <w:szCs w:val="36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center"/>
    </w:pPr>
    <w:rPr>
      <w:rFonts w:ascii="Arial" w:hAnsi="Arial"/>
      <w:b/>
      <w:sz w:val="16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sz w:val="24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jc w:val="both"/>
    </w:pPr>
    <w:rPr>
      <w:rFonts w:ascii="Verdana" w:hAnsi="Verdan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firstLine="708"/>
    </w:pPr>
    <w:rPr>
      <w:rFonts w:ascii="Courier New" w:hAnsi="Courier New" w:cs="Courier New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Verdana" w:hAnsi="Verdana"/>
      <w:sz w:val="24"/>
      <w:szCs w:val="24"/>
    </w:rPr>
  </w:style>
  <w:style w:type="paragraph" w:styleId="Recuodecorpodetexto2">
    <w:name w:val="Body Text Indent 2"/>
    <w:basedOn w:val="Normal"/>
    <w:pPr>
      <w:ind w:left="2832" w:firstLine="708"/>
    </w:pPr>
    <w:rPr>
      <w:rFonts w:ascii="Verdana" w:hAnsi="Verdana"/>
      <w:b/>
    </w:rPr>
  </w:style>
  <w:style w:type="paragraph" w:customStyle="1" w:styleId="Linha">
    <w:name w:val="Linha"/>
    <w:basedOn w:val="Normal"/>
    <w:pPr>
      <w:tabs>
        <w:tab w:val="right" w:leader="underscore" w:pos="9072"/>
      </w:tabs>
      <w:jc w:val="both"/>
    </w:pPr>
    <w:rPr>
      <w:snapToGrid w:val="0"/>
      <w:sz w:val="24"/>
    </w:rPr>
  </w:style>
  <w:style w:type="character" w:customStyle="1" w:styleId="txt">
    <w:name w:val="txt"/>
    <w:basedOn w:val="Fontepargpadro"/>
  </w:style>
  <w:style w:type="paragraph" w:customStyle="1" w:styleId="xl31">
    <w:name w:val="xl31"/>
    <w:basedOn w:val="Normal"/>
    <w:rsid w:val="003D31F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table" w:styleId="Tabelacomgrade">
    <w:name w:val="Table Grid"/>
    <w:basedOn w:val="Tabelanormal"/>
    <w:rsid w:val="00B1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17C0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CA3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A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CA3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CA3D8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CA3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CA3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CA3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CA3D8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CA3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CA3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CA3D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CA3D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CA3D8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CA3D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CA3D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CA3D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CA3D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CA3D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CA3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CA3D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CA3D8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CA3D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CA3D87"/>
    <w:pPr>
      <w:pBdr>
        <w:top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CA3D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CA3D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CA3D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CA3D87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CA3D87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CA3D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CA3D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CA3D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CA3D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rsid w:val="00CA3D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CA3D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5A5CF8"/>
    <w:pPr>
      <w:spacing w:line="320" w:lineRule="exact"/>
      <w:ind w:right="6"/>
      <w:jc w:val="center"/>
    </w:pPr>
    <w:rPr>
      <w:rFonts w:ascii="Verdana" w:hAnsi="Verdana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5A5CF8"/>
    <w:rPr>
      <w:rFonts w:ascii="Verdana" w:hAnsi="Verdana"/>
      <w:b/>
      <w:sz w:val="18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olsen\Dados%20de%20aplicativos\Microsoft\Modelos\TCM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TCM Modelo</Template>
  <TotalTime>31</TotalTime>
  <Pages>1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Visita</vt:lpstr>
    </vt:vector>
  </TitlesOfParts>
  <Company>ast / target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Esmeralda Visual</dc:title>
  <dc:subject/>
  <dc:creator>Paulo Roberto Olsen</dc:creator>
  <cp:keywords/>
  <cp:lastModifiedBy>PRO</cp:lastModifiedBy>
  <cp:revision>23</cp:revision>
  <cp:lastPrinted>2019-08-09T13:39:00Z</cp:lastPrinted>
  <dcterms:created xsi:type="dcterms:W3CDTF">2019-05-21T20:29:00Z</dcterms:created>
  <dcterms:modified xsi:type="dcterms:W3CDTF">2019-08-09T13:41:00Z</dcterms:modified>
</cp:coreProperties>
</file>